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9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西吉县文化旅游广电行政执法主体清单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</w:tcBorders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shd w:val="clear" w:color="auto" w:fill="auto"/>
              </w:rPr>
              <w:t>行政执法主体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>机构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shd w:val="clear" w:color="auto" w:fill="auto"/>
              </w:rPr>
              <w:t>名称</w:t>
            </w:r>
          </w:p>
        </w:tc>
        <w:tc>
          <w:tcPr>
            <w:tcW w:w="9662" w:type="dxa"/>
            <w:tcBorders>
              <w:top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西吉县文化旅游广电局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机构性质</w:t>
            </w:r>
          </w:p>
        </w:tc>
        <w:tc>
          <w:tcPr>
            <w:tcW w:w="966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eastAsia="zh-CN"/>
              </w:rPr>
              <w:t>行政机关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shd w:val="clear" w:color="auto" w:fill="auto"/>
                <w:lang w:eastAsia="zh-CN"/>
              </w:rPr>
              <w:t>经费来源</w:t>
            </w:r>
          </w:p>
        </w:tc>
        <w:tc>
          <w:tcPr>
            <w:tcW w:w="966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eastAsia="zh-CN"/>
              </w:rPr>
              <w:t>财政全额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队伍编制情况</w:t>
            </w:r>
          </w:p>
        </w:tc>
        <w:tc>
          <w:tcPr>
            <w:tcW w:w="966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事业编制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shd w:val="clear" w:color="auto" w:fill="auto"/>
              </w:rPr>
              <w:t>行政执法主体的类别</w:t>
            </w:r>
          </w:p>
        </w:tc>
        <w:tc>
          <w:tcPr>
            <w:tcW w:w="966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eastAsia="zh-CN"/>
              </w:rPr>
              <w:t>法定行政机关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shd w:val="clear" w:color="auto" w:fill="auto"/>
                <w:lang w:eastAsia="zh-CN"/>
              </w:rPr>
              <w:t>执法职责和权限</w:t>
            </w:r>
          </w:p>
        </w:tc>
        <w:tc>
          <w:tcPr>
            <w:tcW w:w="966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eastAsia="zh-CN"/>
              </w:rPr>
              <w:t>负责本行政区域内文化、旅游、广电、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>文物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eastAsia="zh-CN"/>
              </w:rPr>
              <w:t>等管理工作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shd w:val="clear" w:color="auto" w:fill="auto"/>
              </w:rPr>
              <w:t>法定代表人</w:t>
            </w:r>
          </w:p>
        </w:tc>
        <w:tc>
          <w:tcPr>
            <w:tcW w:w="966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张瑞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shd w:val="clear" w:color="auto" w:fill="auto"/>
              </w:rPr>
              <w:t>单位地址</w:t>
            </w:r>
          </w:p>
        </w:tc>
        <w:tc>
          <w:tcPr>
            <w:tcW w:w="966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>西吉县政府街文化馆三楼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2"/>
                <w:szCs w:val="32"/>
                <w:shd w:val="clear" w:color="auto" w:fill="auto"/>
              </w:rPr>
              <w:t>投诉举报电话</w:t>
            </w:r>
          </w:p>
        </w:tc>
        <w:tc>
          <w:tcPr>
            <w:tcW w:w="966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0954-3018664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_GBK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_GBK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_GBK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西吉县文化旅游广电局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执法人员名单</w:t>
      </w:r>
      <w:r>
        <w:rPr>
          <w:sz w:val="24"/>
        </w:rPr>
        <w:t xml:space="preserve">                           </w:t>
      </w:r>
    </w:p>
    <w:tbl>
      <w:tblPr>
        <w:tblStyle w:val="2"/>
        <w:tblW w:w="14351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095"/>
        <w:gridCol w:w="945"/>
        <w:gridCol w:w="1587"/>
        <w:gridCol w:w="3390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bCs/>
                <w:sz w:val="28"/>
                <w:szCs w:val="28"/>
                <w:lang w:eastAsia="zh-CN"/>
              </w:rPr>
            </w:pPr>
            <w:r>
              <w:rPr>
                <w:rFonts w:eastAsia="黑体"/>
                <w:bCs/>
                <w:sz w:val="28"/>
                <w:szCs w:val="28"/>
              </w:rPr>
              <w:t>序</w:t>
            </w: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性别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执法证号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工作单位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执法岗位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马希林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43430035647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西吉县文化市场综合执法大队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文化旅游广播电视管理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苟军鸿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42200100553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西吉县文化市场综合执法大队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文化市场管理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潘潇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43430032648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西吉县文化市场综合执法大队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文化旅游广播电视管理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马小明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42200111421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西吉县文化市场综合执法大队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文化市场管理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马玉虎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42200111420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西吉县文化市场综合执法大队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文化市场管理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蒲志乾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43430032649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西吉县文化市场综合执法大队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文化旅游广播电视管理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燕春刚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42200100553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西吉县文化市场综合执法大队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文化市场管理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李志会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43430032650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西吉县文化市场综合执法大队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文化旅游广播电视管理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牛路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43430032651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西吉县文化市场综合执法大队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文化旅游广播电视管理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王晓海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43430032652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西吉县文化市场综合执法大队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文化旅游广播电视管理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刘力群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42200111423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西吉县文化市场综合执法大队</w:t>
            </w:r>
          </w:p>
        </w:tc>
        <w:tc>
          <w:tcPr>
            <w:tcW w:w="6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文化市场管理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PMingLiU-ExtB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A76BE"/>
    <w:rsid w:val="29EC0A44"/>
    <w:rsid w:val="4A201535"/>
    <w:rsid w:val="563A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2021-07-22T01:15:00Z</dcterms:created>
  <dc:creator>山的味道山知道</dc:creator>
  <cp:lastModifiedBy>尹彦武</cp:lastModifiedBy>
  <dcterms:modified xsi:type="dcterms:W3CDTF">2021-07-26T03:38:49Z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014FB15944EC4D448DFF17D6444757E4</vt:lpwstr>
  </property>
</Properties>
</file>