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64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640"/>
        <w:jc w:val="right"/>
        <w:rPr>
          <w:rFonts w:hint="eastAsia" w:ascii="楷体_GB2312" w:hAnsi="方正小标宋简体" w:eastAsia="楷体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西文旅广函字[20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文化旅游广电局“三项制度”工作领导小组、行政执法重大决定法制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审核小组的通知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为了切实加强文化旅游广电系统依法行政工作，确保“三项制度”的深入推进，切实保障人民群众合法权益，经研究决定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西吉县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文化旅游广电局行政执法“三项制度”工作领导小组和行政执法重大决定法制审核小组。现就有关事项通知如下：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一、行政执法“三项制度”工作领导小组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县文化旅游广电局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马晓玲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县文化旅游广电局</w:t>
      </w:r>
      <w:r>
        <w:rPr>
          <w:rFonts w:hint="eastAsia" w:ascii="仿宋_GB2312" w:hAnsi="仿宋_GB2312" w:eastAsia="仿宋_GB2312" w:cs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马兴林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县文化旅游广电局</w:t>
      </w:r>
      <w:r>
        <w:rPr>
          <w:rFonts w:hint="eastAsia" w:ascii="仿宋_GB2312" w:hAnsi="仿宋_GB2312" w:eastAsia="仿宋_GB2312" w:cs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刘成才   县文化馆馆长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摆小龙   县博物馆馆长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苏  芳   县图书馆馆长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马希林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芳   县文化旅游广电局组检室主任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燕春刚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县文化旅游广电局影视中心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董晓军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县文化旅游广电局旅游中心主任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马会田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县文化旅游广电局项目办主任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王晓海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县文化旅游广电局北山台台长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领导小组下设办公室，办公室设在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队办公室，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马晓玲</w:t>
      </w:r>
      <w:r>
        <w:rPr>
          <w:rFonts w:hint="eastAsia" w:ascii="仿宋_GB2312" w:hAnsi="仿宋_GB2312" w:eastAsia="仿宋_GB2312" w:cs="仿宋_GB2312"/>
          <w:sz w:val="32"/>
          <w:szCs w:val="32"/>
        </w:rPr>
        <w:t>副局长任办公室主任，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马希林</w:t>
      </w:r>
      <w:r>
        <w:rPr>
          <w:rFonts w:hint="eastAsia" w:ascii="仿宋_GB2312" w:hAnsi="仿宋_GB2312" w:eastAsia="仿宋_GB2312" w:cs="仿宋_GB2312"/>
          <w:sz w:val="32"/>
          <w:szCs w:val="32"/>
        </w:rPr>
        <w:t>任办公室副主任。具体负责协调、组织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行政执法各项工作落实，研究“三项制度”实施过程中的重大问题，制定贯彻落实工作制度和保障措施，组织开展工作督促检查以及其他应当由领导小组协调、处理的事宜。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二、行政执法重大决定法制审核小组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县文化旅游广电局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马晓玲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县文化旅游广电局</w:t>
      </w:r>
      <w:r>
        <w:rPr>
          <w:rFonts w:hint="eastAsia" w:ascii="仿宋_GB2312" w:hAnsi="仿宋_GB2312" w:eastAsia="仿宋_GB2312" w:cs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马兴林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县文化旅游广电局</w:t>
      </w:r>
      <w:r>
        <w:rPr>
          <w:rFonts w:hint="eastAsia" w:ascii="仿宋_GB2312" w:hAnsi="仿宋_GB2312" w:eastAsia="仿宋_GB2312" w:cs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刘成才   县文化馆馆长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摆小龙   县博物馆馆长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苏  芳   县图书馆馆长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马希林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芳   县文化旅游广电局组检室主任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燕春刚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县文化旅游广电局影视中心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董晓军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县文化旅游广电局旅游中心主任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马会田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县文化旅游广电局项目办主任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王晓海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县文化旅游广电局北山台台长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本小组具体负责组织、协调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行政执法过程中的重大问题的监督审核工作。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查处娱乐场所、互联网上网服务营业场所的违法行为，查处演出、艺术品经营及进出口、文物经营等活动中的违法行为；承担文物执法工作；查处文化艺术经营、展览展播活动中的违法行为；查处除制作、播出、传输等机构外的企业、个人和社会组织从事广播电视活动中的违法行为，查处安装和设置卫星电视广播地面接收设施、传送境外卫星电视节目中的违法行为，对以文化为主要开发资源的旅游景区、旅游度假区、经营性企业等新业态进行审查和监督管理；依法履行法律法规规章及地方政府赋予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行政执法组按照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综合执法工作要求，随时进行抽调，及时到位开展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执法工作；在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执法中要严格执行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行政执法“三项制度”，深入推进“三项制度”的落实；在开展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执法中，要文明执法，严以律己，秉公执法，以身作则，不得徇私舞弊，确保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执法工作开展公开、公正、公平。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西吉县文化旅游广电局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2021年6月10日</w:t>
      </w: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F2955"/>
    <w:rsid w:val="0159513B"/>
    <w:rsid w:val="18763AE5"/>
    <w:rsid w:val="3C7D405C"/>
    <w:rsid w:val="5C766C19"/>
    <w:rsid w:val="66BC495C"/>
    <w:rsid w:val="6D9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2021-07-21T06:54:00Z</dcterms:created>
  <dc:creator>山的味道山知道</dc:creator>
  <cp:lastModifiedBy>山的味道山知道</cp:lastModifiedBy>
  <cp:lastPrinted>2021-07-21T09:43:46Z</cp:lastPrinted>
  <dcterms:modified xsi:type="dcterms:W3CDTF">2021-07-21T09:44:38Z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F57B205F88E045739375FF85F34065B8</vt:lpwstr>
  </property>
</Properties>
</file>