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王民乡卫生院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西吉县王民乡卫生院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jc w:val="left"/>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ascii="仿宋_GB2312" w:hAnsi="宋体" w:eastAsia="仿宋_GB2312" w:cs="仿宋_GB2312"/>
          <w:kern w:val="0"/>
          <w:sz w:val="32"/>
          <w:szCs w:val="32"/>
        </w:rPr>
        <w:t xml:space="preserve"> </w:t>
      </w:r>
      <w:r>
        <w:rPr>
          <w:rFonts w:hint="eastAsia" w:ascii="仿宋_GB2312" w:hAnsi="宋体" w:eastAsia="仿宋_GB2312" w:cs="仿宋_GB2312"/>
          <w:kern w:val="0"/>
          <w:sz w:val="32"/>
          <w:szCs w:val="32"/>
          <w:lang w:val="en-US" w:eastAsia="zh-CN"/>
        </w:rPr>
        <w:t>西吉县王民乡卫生院隶属于西吉卫生和计划生育局，财政全额拨款事业二级预算单位，执行基层医疗卫生机构会计制度。其主要职责：承担全镇及周边9478万人的基本医疗、基本公共卫生及计划生育服务等工作。</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ind w:firstLine="643" w:firstLineChars="200"/>
        <w:jc w:val="left"/>
        <w:rPr>
          <w:rFonts w:hint="eastAsia" w:ascii="仿宋_GB2312" w:hAnsi="仿宋_GB2312" w:eastAsia="仿宋_GB2312" w:cs="Times New Roman"/>
          <w:kern w:val="0"/>
          <w:sz w:val="32"/>
          <w:szCs w:val="32"/>
          <w:lang w:eastAsia="zh-CN"/>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西吉县王民乡卫生院</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eastAsia="zh-CN"/>
        </w:rPr>
        <w:t>一</w:t>
      </w:r>
      <w:r>
        <w:rPr>
          <w:rFonts w:hint="eastAsia" w:ascii="仿宋_GB2312" w:hAnsi="仿宋_GB2312" w:eastAsia="仿宋_GB2312" w:cs="仿宋_GB2312"/>
          <w:kern w:val="0"/>
          <w:sz w:val="32"/>
          <w:szCs w:val="32"/>
        </w:rPr>
        <w:t>个，</w:t>
      </w:r>
      <w:r>
        <w:rPr>
          <w:rFonts w:hint="eastAsia" w:ascii="仿宋_GB2312" w:hAnsi="仿宋_GB2312" w:eastAsia="仿宋_GB2312" w:cs="仿宋_GB2312"/>
          <w:kern w:val="0"/>
          <w:sz w:val="32"/>
          <w:szCs w:val="32"/>
          <w:lang w:eastAsia="zh-CN"/>
        </w:rPr>
        <w:t>即西吉县王民乡卫生院本级。</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rightChars="0" w:firstLine="640" w:firstLineChars="200"/>
        <w:rPr>
          <w:rFonts w:hint="eastAsia" w:ascii="仿宋_GB2312" w:hAnsi="宋体" w:eastAsia="仿宋_GB2312" w:cs="仿宋_GB2312"/>
          <w:kern w:val="0"/>
          <w:sz w:val="32"/>
          <w:szCs w:val="32"/>
          <w:lang w:val="en-US" w:eastAsia="zh-CN"/>
        </w:rPr>
      </w:pPr>
      <w:r>
        <w:rPr>
          <w:rFonts w:hint="eastAsia" w:ascii="仿宋_GB2312" w:hAnsi="宋体" w:eastAsia="仿宋_GB2312" w:cs="仿宋_GB2312"/>
          <w:kern w:val="0"/>
          <w:sz w:val="32"/>
          <w:szCs w:val="32"/>
          <w:lang w:val="en-US" w:eastAsia="zh-CN"/>
        </w:rPr>
        <w:t>西吉县王民乡卫生院设立了门诊、住院部（包括内儿科、中医科、外科）、治疗室、辅助科室（化验室、放射室（200MAX光机、B超室）及防保室、计划生育服务室等部门。开设病床8张，卫生院编制人数20人，现有卫生技术人员15人，其中副高级职称1人，中级职称3人，初级职称5人；本科学历7人。现有远程会诊诊疗系统一套、DR处理器一台、彩色B超诊断仪一台、远程心电图机一台，配套设施基本完善，极大地方便了全镇居民就医。</w:t>
      </w:r>
    </w:p>
    <w:p>
      <w:pPr>
        <w:widowControl/>
        <w:spacing w:line="560" w:lineRule="exact"/>
        <w:jc w:val="left"/>
        <w:rPr>
          <w:rFonts w:ascii="仿宋_GB2312" w:hAnsi="仿宋_GB2312" w:eastAsia="仿宋_GB2312" w:cs="Times New Roman"/>
          <w:kern w:val="0"/>
          <w:sz w:val="32"/>
          <w:szCs w:val="32"/>
        </w:rPr>
      </w:pP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仿宋_GB2312" w:eastAsia="仿宋_GB2312" w:cs="仿宋_GB2312"/>
          <w:kern w:val="0"/>
          <w:sz w:val="32"/>
          <w:szCs w:val="32"/>
        </w:rPr>
      </w:pPr>
    </w:p>
    <w:p>
      <w:pPr>
        <w:widowControl/>
        <w:spacing w:line="560" w:lineRule="exact"/>
        <w:jc w:val="left"/>
        <w:rPr>
          <w:rFonts w:ascii="仿宋_GB2312" w:hAnsi="仿宋_GB2312" w:eastAsia="仿宋_GB2312" w:cs="Times New Roman"/>
          <w:kern w:val="0"/>
          <w:sz w:val="32"/>
          <w:szCs w:val="32"/>
        </w:rPr>
      </w:pPr>
      <w:r>
        <w:rPr>
          <w:rFonts w:ascii="仿宋_GB2312" w:hAnsi="仿宋_GB2312" w:eastAsia="仿宋_GB2312" w:cs="仿宋_GB2312"/>
          <w:kern w:val="0"/>
          <w:sz w:val="32"/>
          <w:szCs w:val="32"/>
        </w:rPr>
        <w:t xml:space="preserve">   </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rPr>
          <w:rFonts w:ascii="宋体" w:cs="Times New Roman"/>
          <w:b/>
          <w:bCs/>
          <w:color w:val="000000"/>
          <w:kern w:val="0"/>
          <w:sz w:val="44"/>
          <w:szCs w:val="44"/>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西吉县王民乡卫生院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2,181,041.00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591,627.62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676,852.56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214,102.00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3,174,315.40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36,000.00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3,449,521.18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3,424,417.40</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hint="default" w:ascii="宋体" w:eastAsia="宋体" w:cs="宋体"/>
                <w:color w:val="000000"/>
                <w:kern w:val="0"/>
                <w:sz w:val="18"/>
                <w:szCs w:val="18"/>
                <w:lang w:val="en-US" w:eastAsia="zh-CN"/>
              </w:rPr>
            </w:pPr>
            <w:r>
              <w:rPr>
                <w:rFonts w:hint="eastAsia" w:ascii="宋体" w:hAnsi="宋体" w:cs="宋体"/>
                <w:color w:val="000000"/>
                <w:kern w:val="0"/>
                <w:sz w:val="18"/>
                <w:szCs w:val="18"/>
                <w:lang w:val="en-US" w:eastAsia="zh-CN"/>
              </w:rPr>
              <w:t>339.67</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130,667.04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155,431.15</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3,580,188.22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3,580,188.22</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507"/>
        <w:gridCol w:w="1396"/>
        <w:gridCol w:w="1202"/>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0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西吉县王民乡卫生院</w:t>
            </w:r>
          </w:p>
        </w:tc>
        <w:tc>
          <w:tcPr>
            <w:tcW w:w="150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39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20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39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20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3,449,521.18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2,181,041.00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591,627.62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676,852.56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214,102.00</w:t>
            </w:r>
            <w:r>
              <w:rPr>
                <w:rFonts w:hint="eastAsia" w:ascii="宋体" w:hAnsi="宋体" w:cs="宋体"/>
                <w:color w:val="000000"/>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214,102.00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76,500.00</w:t>
            </w:r>
            <w:r>
              <w:rPr>
                <w:rFonts w:hint="eastAsia" w:ascii="宋体" w:hAnsi="宋体" w:cs="宋体"/>
                <w:color w:val="000000"/>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76,500.00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2,461,797.90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1,797,074.00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591,627.62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73,096.28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126,797.28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126,797.28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400,459.00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400,459.00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5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98,085.00　</w:t>
            </w:r>
          </w:p>
        </w:tc>
        <w:tc>
          <w:tcPr>
            <w:tcW w:w="139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98,085.00　</w:t>
            </w:r>
          </w:p>
        </w:tc>
        <w:tc>
          <w:tcPr>
            <w:tcW w:w="120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5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35,780.00</w:t>
            </w:r>
          </w:p>
        </w:tc>
        <w:tc>
          <w:tcPr>
            <w:tcW w:w="139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35,780.00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5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36,000.00</w:t>
            </w:r>
          </w:p>
        </w:tc>
        <w:tc>
          <w:tcPr>
            <w:tcW w:w="139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36,000.00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78"/>
        <w:gridCol w:w="1391"/>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西吉县王民乡卫生院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center"/>
              <w:rPr>
                <w:rFonts w:ascii="宋体" w:cs="宋体"/>
                <w:color w:val="000000"/>
                <w:kern w:val="0"/>
                <w:sz w:val="24"/>
                <w:szCs w:val="24"/>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7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91"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7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9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3,424,417.40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2,921,925.23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502,492.17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214,102.00</w:t>
            </w:r>
            <w:r>
              <w:rPr>
                <w:rFonts w:hint="eastAsia" w:ascii="宋体" w:hAnsi="宋体" w:cs="宋体"/>
                <w:color w:val="000000"/>
                <w:kern w:val="0"/>
                <w:sz w:val="22"/>
                <w:szCs w:val="22"/>
              </w:rPr>
              <w:t>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214,102.00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636" w:type="dxa"/>
            <w:tcBorders>
              <w:top w:val="nil"/>
              <w:left w:val="nil"/>
              <w:bottom w:val="single" w:color="auto" w:sz="4" w:space="0"/>
              <w:right w:val="single" w:color="000000" w:sz="4" w:space="0"/>
            </w:tcBorders>
            <w:vAlign w:val="center"/>
          </w:tcPr>
          <w:p>
            <w:pPr>
              <w:widowControl/>
              <w:jc w:val="both"/>
              <w:rPr>
                <w:rFonts w:hint="default" w:ascii="宋体" w:eastAsia="宋体" w:cs="宋体"/>
                <w:color w:val="000000"/>
                <w:kern w:val="0"/>
                <w:sz w:val="22"/>
                <w:szCs w:val="22"/>
                <w:lang w:val="en-US" w:eastAsia="zh-CN"/>
              </w:rPr>
            </w:pPr>
            <w:r>
              <w:rPr>
                <w:rFonts w:hint="eastAsia" w:ascii="宋体" w:cs="宋体"/>
                <w:color w:val="000000"/>
                <w:kern w:val="0"/>
                <w:sz w:val="22"/>
                <w:szCs w:val="22"/>
                <w:lang w:val="en-US" w:eastAsia="zh-CN"/>
              </w:rPr>
              <w:t>76,500.00</w:t>
            </w:r>
          </w:p>
        </w:tc>
        <w:tc>
          <w:tcPr>
            <w:tcW w:w="1678"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76,500.00　</w:t>
            </w:r>
          </w:p>
        </w:tc>
        <w:tc>
          <w:tcPr>
            <w:tcW w:w="1391"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auto"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2,461,458.23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2,461,458.23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126,797.28　</w:t>
            </w:r>
          </w:p>
        </w:tc>
        <w:tc>
          <w:tcPr>
            <w:tcW w:w="1678"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126,797.28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313,206.89　</w:t>
            </w:r>
          </w:p>
        </w:tc>
        <w:tc>
          <w:tcPr>
            <w:tcW w:w="167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313,206.89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2100409</w:t>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重大公共卫生专项</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13,072.00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13,072.00</w:t>
            </w: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2100799</w:t>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其他计划生育事务支出</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47,736.00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47,736.00</w:t>
            </w: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98,085.00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98,085.00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35,780.00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35,780.00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36,000.00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36,000.00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西吉县王民乡卫生院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2,181,041.00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214,102.00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1,993,427.00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36,000.00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2,181,041.00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2,243,529.00</w:t>
            </w:r>
            <w:r>
              <w:rPr>
                <w:rFonts w:hint="eastAsia" w:ascii="宋体" w:hAnsi="宋体" w:cs="宋体"/>
                <w:color w:val="000000"/>
                <w:kern w:val="0"/>
                <w:sz w:val="18"/>
                <w:szCs w:val="18"/>
              </w:rPr>
              <w:tab/>
            </w:r>
            <w:r>
              <w:rPr>
                <w:rFonts w:hint="eastAsia" w:ascii="宋体" w:hAnsi="宋体" w:cs="宋体"/>
                <w:color w:val="000000"/>
                <w:kern w:val="0"/>
                <w:sz w:val="18"/>
                <w:szCs w:val="18"/>
              </w:rPr>
              <w:t>2,243,529.00</w:t>
            </w:r>
            <w:r>
              <w:rPr>
                <w:rFonts w:hint="eastAsia" w:ascii="宋体" w:hAnsi="宋体" w:cs="宋体"/>
                <w:color w:val="000000"/>
                <w:kern w:val="0"/>
                <w:sz w:val="18"/>
                <w:szCs w:val="18"/>
              </w:rPr>
              <w:tab/>
            </w:r>
            <w:r>
              <w:rPr>
                <w:rFonts w:hint="eastAsia" w:ascii="宋体" w:hAnsi="宋体" w:cs="宋体"/>
                <w:color w:val="000000"/>
                <w:kern w:val="0"/>
                <w:sz w:val="18"/>
                <w:szCs w:val="18"/>
              </w:rPr>
              <w:t>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130,667.04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ab/>
            </w:r>
            <w:r>
              <w:rPr>
                <w:rFonts w:hint="eastAsia" w:ascii="宋体" w:hAnsi="宋体" w:cs="宋体"/>
                <w:color w:val="000000"/>
                <w:kern w:val="0"/>
                <w:sz w:val="18"/>
                <w:szCs w:val="18"/>
              </w:rPr>
              <w:t>68,179.04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130,667.04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2,311,708.04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2,311,708.04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564"/>
        <w:gridCol w:w="2173"/>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6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7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西吉县王民乡卫生院</w:t>
            </w:r>
          </w:p>
        </w:tc>
        <w:tc>
          <w:tcPr>
            <w:tcW w:w="156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73"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64"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217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6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7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7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6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7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6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21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6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2243529</w:t>
            </w:r>
            <w:r>
              <w:rPr>
                <w:rFonts w:hint="eastAsia" w:ascii="宋体" w:hAnsi="宋体" w:cs="宋体"/>
                <w:color w:val="000000"/>
                <w:kern w:val="0"/>
                <w:sz w:val="22"/>
                <w:szCs w:val="22"/>
              </w:rPr>
              <w:t>　</w:t>
            </w:r>
          </w:p>
        </w:tc>
        <w:tc>
          <w:tcPr>
            <w:tcW w:w="21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2,181,041.00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62,488.00</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56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214,102.00　</w:t>
            </w:r>
          </w:p>
        </w:tc>
        <w:tc>
          <w:tcPr>
            <w:tcW w:w="21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214,102.00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56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1,797,074.00</w:t>
            </w:r>
            <w:r>
              <w:rPr>
                <w:rFonts w:hint="eastAsia" w:ascii="宋体" w:hAnsi="宋体" w:cs="宋体"/>
                <w:color w:val="000000"/>
                <w:kern w:val="0"/>
                <w:sz w:val="22"/>
                <w:szCs w:val="22"/>
              </w:rPr>
              <w:t>　</w:t>
            </w:r>
          </w:p>
        </w:tc>
        <w:tc>
          <w:tcPr>
            <w:tcW w:w="21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1,797,074.00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56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98,085.00　</w:t>
            </w:r>
          </w:p>
        </w:tc>
        <w:tc>
          <w:tcPr>
            <w:tcW w:w="21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98,085.00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56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35,780.00　</w:t>
            </w:r>
          </w:p>
        </w:tc>
        <w:tc>
          <w:tcPr>
            <w:tcW w:w="21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35,780.00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56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36,000.00　</w:t>
            </w:r>
          </w:p>
        </w:tc>
        <w:tc>
          <w:tcPr>
            <w:tcW w:w="21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36,000.00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56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c>
          <w:tcPr>
            <w:tcW w:w="217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2100409</w:t>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中医馆建设</w:t>
            </w:r>
          </w:p>
        </w:tc>
        <w:tc>
          <w:tcPr>
            <w:tcW w:w="156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13,072.00</w:t>
            </w:r>
          </w:p>
        </w:tc>
        <w:tc>
          <w:tcPr>
            <w:tcW w:w="217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13,072.00</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center"/>
              <w:rPr>
                <w:rFonts w:hint="default" w:ascii="宋体" w:hAnsi="宋体" w:cs="宋体"/>
                <w:color w:val="000000"/>
                <w:kern w:val="0"/>
                <w:sz w:val="22"/>
                <w:szCs w:val="22"/>
                <w:lang w:val="en-US" w:eastAsia="zh-CN"/>
              </w:rPr>
            </w:pPr>
            <w:r>
              <w:rPr>
                <w:rFonts w:hint="eastAsia" w:ascii="宋体" w:hAnsi="宋体" w:cs="宋体"/>
                <w:color w:val="000000"/>
                <w:kern w:val="0"/>
                <w:sz w:val="22"/>
                <w:szCs w:val="22"/>
                <w:lang w:val="en-US" w:eastAsia="zh-CN"/>
              </w:rPr>
              <w:t>2100799</w:t>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计划生育事业费</w:t>
            </w:r>
          </w:p>
        </w:tc>
        <w:tc>
          <w:tcPr>
            <w:tcW w:w="156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47,736.00</w:t>
            </w:r>
          </w:p>
        </w:tc>
        <w:tc>
          <w:tcPr>
            <w:tcW w:w="217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47,736.00</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西吉县王民乡卫生院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2,091,041.00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90,000.00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611,173.00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3,143.00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608,546.00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18,500.00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295,467.00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78,775.00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214,102.00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98,085.00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23,232.63</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35,780.00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3,600.00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10,207.37</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145,513.00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4,680.00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30,237.00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2,091,041.00</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90,000.00</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2,181,041.00</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西吉县王民乡卫生院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西吉王民乡卫生院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3,449,521.18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3,424,417.40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元。与上年相比，收、支总计各增加</w:t>
      </w:r>
      <w:r>
        <w:rPr>
          <w:rFonts w:hint="eastAsia" w:ascii="仿宋_GB2312" w:hAnsi="宋体" w:eastAsia="仿宋_GB2312" w:cs="仿宋_GB2312"/>
          <w:kern w:val="0"/>
          <w:sz w:val="32"/>
          <w:szCs w:val="32"/>
          <w:lang w:val="en-US" w:eastAsia="zh-CN"/>
        </w:rPr>
        <w:t>91767.13</w:t>
      </w:r>
      <w:r>
        <w:rPr>
          <w:rFonts w:hint="eastAsia" w:ascii="仿宋_GB2312" w:hAnsi="宋体" w:eastAsia="仿宋_GB2312" w:cs="仿宋_GB2312"/>
          <w:kern w:val="0"/>
          <w:sz w:val="32"/>
          <w:szCs w:val="32"/>
        </w:rPr>
        <w:t>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2.66</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本年度财政拨款收入增加。</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3,449,521.18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2,181,041.00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27.09</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591,627.62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9.29</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hint="eastAsia" w:ascii="仿宋_GB2312" w:hAnsi="仿宋_GB2312" w:eastAsia="仿宋_GB2312" w:cs="仿宋_GB2312"/>
          <w:kern w:val="0"/>
          <w:sz w:val="32"/>
          <w:szCs w:val="32"/>
          <w:u w:val="single"/>
        </w:rPr>
        <w:t>676,852.56</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92.74</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3,424,417.40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2,921,925.23</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9.32</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502,492.17</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63.67</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hint="eastAsia" w:ascii="仿宋_GB2312" w:hAnsi="仿宋_GB2312" w:eastAsia="仿宋_GB2312" w:cs="仿宋_GB2312"/>
          <w:kern w:val="0"/>
          <w:sz w:val="32"/>
          <w:szCs w:val="32"/>
          <w:u w:val="single"/>
        </w:rPr>
        <w:t>2,181,041.00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2,181,041.00</w:t>
      </w:r>
      <w:r>
        <w:rPr>
          <w:rFonts w:hint="eastAsia" w:ascii="仿宋_GB2312" w:hAnsi="宋体" w:eastAsia="仿宋_GB2312" w:cs="仿宋_GB2312"/>
          <w:kern w:val="0"/>
          <w:sz w:val="32"/>
          <w:szCs w:val="32"/>
        </w:rPr>
        <w:t>元。与上年相比，财政拨款收、支总计各减少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590941.65</w:t>
      </w:r>
      <w:r>
        <w:rPr>
          <w:rFonts w:hint="eastAsia" w:ascii="仿宋_GB2312" w:hAnsi="宋体"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27.09</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val="en-US" w:eastAsia="zh-CN"/>
        </w:rPr>
        <w:t>本年度公共卫生经费及药补资金记入非财政拨款收入</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2,181,041.00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36.31</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590941.65</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27.09</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仿宋_GB2312" w:eastAsia="仿宋_GB2312" w:cs="仿宋_GB2312"/>
          <w:kern w:val="0"/>
          <w:sz w:val="32"/>
          <w:szCs w:val="32"/>
          <w:lang w:val="en-US" w:eastAsia="zh-CN"/>
        </w:rPr>
        <w:t>2019年</w:t>
      </w:r>
      <w:r>
        <w:rPr>
          <w:rFonts w:hint="eastAsia" w:ascii="仿宋_GB2312" w:hAnsi="仿宋_GB2312" w:eastAsia="仿宋_GB2312" w:cs="仿宋_GB2312"/>
          <w:kern w:val="0"/>
          <w:sz w:val="32"/>
          <w:szCs w:val="32"/>
          <w:lang w:eastAsia="zh-CN"/>
        </w:rPr>
        <w:t>人员减少</w:t>
      </w:r>
      <w:r>
        <w:rPr>
          <w:rFonts w:hint="eastAsia" w:ascii="仿宋_GB2312" w:hAnsi="仿宋_GB2312" w:eastAsia="仿宋_GB2312" w:cs="仿宋_GB2312"/>
          <w:kern w:val="0"/>
          <w:sz w:val="32"/>
          <w:szCs w:val="32"/>
        </w:rPr>
        <w:t>。</w:t>
      </w:r>
    </w:p>
    <w:p>
      <w:pPr>
        <w:numPr>
          <w:ilvl w:val="0"/>
          <w:numId w:val="1"/>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2,181,041.00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2145041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98.35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36000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1.65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2,181,041.00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2"/>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2"/>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kern w:val="0"/>
          <w:sz w:val="32"/>
          <w:szCs w:val="32"/>
          <w:u w:val="single"/>
        </w:rPr>
        <w:t>2,181,041.00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2,091,041.00</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90,000.00</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2,091,041.00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90,000.00</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hint="eastAsia" w:ascii="仿宋_GB2312" w:hAnsi="宋体" w:eastAsia="仿宋_GB2312" w:cs="仿宋_GB2312"/>
          <w:color w:val="auto"/>
          <w:sz w:val="32"/>
          <w:szCs w:val="32"/>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元，下降（增长）</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3"/>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hint="eastAsia" w:ascii="仿宋_GB2312" w:hAnsi="仿宋_GB2312" w:eastAsia="仿宋_GB2312" w:cs="仿宋_GB2312"/>
          <w:color w:val="auto"/>
          <w:sz w:val="32"/>
          <w:szCs w:val="32"/>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hint="eastAsia" w:ascii="仿宋_GB2312" w:hAnsi="宋体" w:eastAsia="仿宋_GB2312" w:cs="仿宋_GB2312"/>
          <w:color w:val="auto"/>
          <w:sz w:val="32"/>
          <w:szCs w:val="32"/>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0</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bookmarkStart w:id="0" w:name="_GoBack"/>
      <w:bookmarkEnd w:id="0"/>
    </w:p>
    <w:p>
      <w:pPr>
        <w:numPr>
          <w:ilvl w:val="0"/>
          <w:numId w:val="4"/>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hint="eastAsia" w:ascii="仿宋_GB2312" w:hAnsi="仿宋_GB2312" w:eastAsia="仿宋_GB2312" w:cs="仿宋_GB2312"/>
          <w:kern w:val="0"/>
          <w:sz w:val="32"/>
          <w:szCs w:val="32"/>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1,481.79</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99328"/>
    <w:multiLevelType w:val="singleLevel"/>
    <w:tmpl w:val="5D399328"/>
    <w:lvl w:ilvl="0" w:tentative="0">
      <w:start w:val="2"/>
      <w:numFmt w:val="chineseCounting"/>
      <w:suff w:val="nothing"/>
      <w:lvlText w:val="（%1）"/>
      <w:lvlJc w:val="left"/>
    </w:lvl>
  </w:abstractNum>
  <w:abstractNum w:abstractNumId="3">
    <w:nsid w:val="5D39981E"/>
    <w:multiLevelType w:val="singleLevel"/>
    <w:tmpl w:val="5D39981E"/>
    <w:lvl w:ilvl="0" w:tentative="0">
      <w:start w:val="1"/>
      <w:numFmt w:val="chineseCounting"/>
      <w:suff w:val="nothing"/>
      <w:lvlText w:val="（%1）"/>
      <w:lvlJc w:val="left"/>
    </w:lvl>
  </w:abstractNum>
  <w:num w:numId="1">
    <w:abstractNumId w:val="1"/>
  </w:num>
  <w:num w:numId="2">
    <w:abstractNumId w:val="0"/>
  </w:num>
  <w:num w:numId="3">
    <w:abstractNumId w:val="2"/>
  </w:num>
  <w:num w:numId="4">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52E1C9F"/>
    <w:rsid w:val="061E096E"/>
    <w:rsid w:val="06B758DA"/>
    <w:rsid w:val="07342E95"/>
    <w:rsid w:val="07946860"/>
    <w:rsid w:val="08765D8D"/>
    <w:rsid w:val="09384FC9"/>
    <w:rsid w:val="09700C52"/>
    <w:rsid w:val="0C4A582D"/>
    <w:rsid w:val="0C6E5077"/>
    <w:rsid w:val="0CC663E0"/>
    <w:rsid w:val="0DCF4130"/>
    <w:rsid w:val="11787CE9"/>
    <w:rsid w:val="125B5A52"/>
    <w:rsid w:val="1381178E"/>
    <w:rsid w:val="15A5116A"/>
    <w:rsid w:val="163D61FB"/>
    <w:rsid w:val="1773110D"/>
    <w:rsid w:val="17B85435"/>
    <w:rsid w:val="18C47E2A"/>
    <w:rsid w:val="196D7EEA"/>
    <w:rsid w:val="1ADC5F56"/>
    <w:rsid w:val="1DA75249"/>
    <w:rsid w:val="1DB5062E"/>
    <w:rsid w:val="1E465BA2"/>
    <w:rsid w:val="1E81433B"/>
    <w:rsid w:val="1E864B05"/>
    <w:rsid w:val="1F3831FA"/>
    <w:rsid w:val="209A2A95"/>
    <w:rsid w:val="20C95029"/>
    <w:rsid w:val="20CA23D1"/>
    <w:rsid w:val="211D22FB"/>
    <w:rsid w:val="22D3573D"/>
    <w:rsid w:val="23E5665D"/>
    <w:rsid w:val="2479457E"/>
    <w:rsid w:val="247D79EB"/>
    <w:rsid w:val="254D4FFC"/>
    <w:rsid w:val="25873058"/>
    <w:rsid w:val="2AF15199"/>
    <w:rsid w:val="2B7C40F9"/>
    <w:rsid w:val="2BC343D6"/>
    <w:rsid w:val="2D036DAF"/>
    <w:rsid w:val="2D100726"/>
    <w:rsid w:val="2E1A42CD"/>
    <w:rsid w:val="318115EA"/>
    <w:rsid w:val="34515692"/>
    <w:rsid w:val="361A5311"/>
    <w:rsid w:val="3644592E"/>
    <w:rsid w:val="37057C3F"/>
    <w:rsid w:val="39966F4B"/>
    <w:rsid w:val="3A9E740F"/>
    <w:rsid w:val="3AF93DAC"/>
    <w:rsid w:val="3BF4048A"/>
    <w:rsid w:val="3C406A17"/>
    <w:rsid w:val="3D6D460C"/>
    <w:rsid w:val="3FAC0518"/>
    <w:rsid w:val="407110C1"/>
    <w:rsid w:val="428E7218"/>
    <w:rsid w:val="437366EB"/>
    <w:rsid w:val="442F624D"/>
    <w:rsid w:val="448F5BC2"/>
    <w:rsid w:val="44B25135"/>
    <w:rsid w:val="49C907F4"/>
    <w:rsid w:val="4BA20B39"/>
    <w:rsid w:val="4C783658"/>
    <w:rsid w:val="4CF2384E"/>
    <w:rsid w:val="4DC26353"/>
    <w:rsid w:val="513B4D1D"/>
    <w:rsid w:val="5169383C"/>
    <w:rsid w:val="52E578E6"/>
    <w:rsid w:val="53A666DD"/>
    <w:rsid w:val="53C10676"/>
    <w:rsid w:val="54733556"/>
    <w:rsid w:val="555064F1"/>
    <w:rsid w:val="558A084C"/>
    <w:rsid w:val="58BF59F6"/>
    <w:rsid w:val="59303FC9"/>
    <w:rsid w:val="5B4A0B0D"/>
    <w:rsid w:val="5BFC693A"/>
    <w:rsid w:val="5CBC5B52"/>
    <w:rsid w:val="5D8E2C52"/>
    <w:rsid w:val="5D947735"/>
    <w:rsid w:val="5F565772"/>
    <w:rsid w:val="5FE37D26"/>
    <w:rsid w:val="5FE63578"/>
    <w:rsid w:val="60B55A87"/>
    <w:rsid w:val="611B409C"/>
    <w:rsid w:val="61433D08"/>
    <w:rsid w:val="66293309"/>
    <w:rsid w:val="66A14C3D"/>
    <w:rsid w:val="677856FE"/>
    <w:rsid w:val="68710D59"/>
    <w:rsid w:val="6B7B403B"/>
    <w:rsid w:val="6D785662"/>
    <w:rsid w:val="6E9958E8"/>
    <w:rsid w:val="6EB573F9"/>
    <w:rsid w:val="6F7021A4"/>
    <w:rsid w:val="700D0C4A"/>
    <w:rsid w:val="706733DD"/>
    <w:rsid w:val="710830E4"/>
    <w:rsid w:val="71790296"/>
    <w:rsid w:val="73653878"/>
    <w:rsid w:val="75094075"/>
    <w:rsid w:val="764F7594"/>
    <w:rsid w:val="77C1483F"/>
    <w:rsid w:val="786F7479"/>
    <w:rsid w:val="79586F9A"/>
    <w:rsid w:val="7A171CF7"/>
    <w:rsid w:val="7B161BE5"/>
    <w:rsid w:val="7B303F37"/>
    <w:rsid w:val="7BCC45D5"/>
    <w:rsid w:val="7C17574C"/>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qFormat/>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4</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Administrator</cp:lastModifiedBy>
  <cp:lastPrinted>2019-07-31T02:01:00Z</cp:lastPrinted>
  <dcterms:modified xsi:type="dcterms:W3CDTF">2020-09-07T02:22:32Z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